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0"/>
      </w:pPr>
      <w:r>
        <w:rPr>
          <w:b/>
          <w:color w:val="1F1F3D"/>
          <w:sz w:val="20"/>
        </w:rPr>
        <w:t xml:space="preserve">TechNext Pte. Ltd.</w:t>
      </w:r>
    </w:p>
    <w:p>
      <w:pPr>
        <w:spacing w:after="0"/>
      </w:pPr>
      <w:r>
        <w:rPr>
          <w:color w:val="767676"/>
          <w:sz w:val="17"/>
        </w:rPr>
        <w:t xml:space="preserve">261 Waterloo Street #03-36, Singapore 180261</w:t>
      </w:r>
    </w:p>
    <w:p>
      <w:pPr>
        <w:spacing w:after="240"/>
        <w:pBdr>
          <w:bottom w:val="single" w:sz="6" w:space="4" w:color="3167CA"/>
        </w:pBdr>
      </w:pPr>
      <w:r>
        <w:rPr>
          <w:color w:val="767676"/>
          <w:sz w:val="17"/>
        </w:rPr>
        <w:t xml:space="preserve">UEN 202699888G</w:t>
      </w:r>
    </w:p>
    <w:p>
      <w:pPr>
        <w:spacing w:after="200"/>
      </w:pPr>
      <w:r>
        <w:rPr>
          <w:b/>
          <w:color w:val="3167CA"/>
          <w:sz w:val="30"/>
        </w:rPr>
        <w:t xml:space="preserve">STATEMENT OF WORK</w:t>
      </w:r>
    </w:p>
    <w:p>
      <w:pPr>
        <w:spacing w:after="60" w:line="276" w:lineRule="auto"/>
      </w:pPr>
      <w:r>
        <w:rPr>
          <w:b/>
          <w:color w:val="1F1F3D"/>
          <w:sz w:val="21"/>
        </w:rPr>
        <w:t xml:space="preserve">SOW reference: </w:t>
      </w:r>
      <w:r>
        <w:rPr>
          <w:color w:val="333333"/>
          <w:sz w:val="21"/>
        </w:rPr>
        <w:t xml:space="preserve">[TN-SOW-YYYY-NNN]</w:t>
      </w:r>
    </w:p>
    <w:p>
      <w:pPr>
        <w:spacing w:after="60" w:line="276" w:lineRule="auto"/>
      </w:pPr>
      <w:r>
        <w:rPr>
          <w:b/>
          <w:color w:val="1F1F3D"/>
          <w:sz w:val="21"/>
        </w:rPr>
        <w:t xml:space="preserve">Under agreement: </w:t>
      </w:r>
      <w:r>
        <w:rPr>
          <w:color w:val="333333"/>
          <w:sz w:val="21"/>
        </w:rPr>
        <w:t xml:space="preserve">[TN-SA-YYYY-NNN]</w:t>
      </w:r>
    </w:p>
    <w:p>
      <w:pPr>
        <w:spacing w:after="60" w:line="276" w:lineRule="auto"/>
      </w:pPr>
      <w:r>
        <w:rPr>
          <w:b/>
          <w:color w:val="1F1F3D"/>
          <w:sz w:val="21"/>
        </w:rPr>
        <w:t xml:space="preserve">Client: </w:t>
      </w:r>
      <w:r>
        <w:rPr>
          <w:color w:val="333333"/>
          <w:sz w:val="21"/>
        </w:rPr>
        <w:t xml:space="preserve">[Legal entity name]</w:t>
      </w:r>
    </w:p>
    <w:p>
      <w:pPr>
        <w:spacing w:after="60" w:line="276" w:lineRule="auto"/>
      </w:pPr>
      <w:r>
        <w:rPr>
          <w:b/>
          <w:color w:val="1F1F3D"/>
          <w:sz w:val="21"/>
        </w:rPr>
        <w:t xml:space="preserve">Effective date: </w:t>
      </w:r>
      <w:r>
        <w:rPr>
          <w:color w:val="333333"/>
          <w:sz w:val="21"/>
        </w:rPr>
        <w:t xml:space="preserve">[DD Month YYYY]</w:t>
      </w:r>
    </w:p>
    <w:p>
      <w:pPr>
        <w:spacing w:before="320" w:after="140"/>
      </w:pPr>
      <w:r>
        <w:rPr>
          <w:b/>
          <w:caps/>
          <w:color w:val="3167CA"/>
          <w:sz w:val="20"/>
          <w:spacing w:val="30"/>
        </w:rPr>
        <w:t xml:space="preserve">BACKGROUND</w:t>
      </w:r>
    </w:p>
    <w:p>
      <w:pPr>
        <w:spacing w:after="120" w:line="276" w:lineRule="auto"/>
      </w:pPr>
      <w:r>
        <w:rPr>
          <w:color w:val="333333"/>
          <w:sz w:val="21"/>
        </w:rPr>
        <w:t xml:space="preserve">[One paragraph: the problem this engagement solves, in the client's own terms.]</w:t>
      </w:r>
    </w:p>
    <w:p>
      <w:pPr>
        <w:spacing w:before="320" w:after="140"/>
      </w:pPr>
      <w:r>
        <w:rPr>
          <w:b/>
          <w:caps/>
          <w:color w:val="3167CA"/>
          <w:sz w:val="20"/>
          <w:spacing w:val="30"/>
        </w:rPr>
        <w:t xml:space="preserve">SCOPE OF WORK</w:t>
      </w:r>
    </w:p>
    <w:p>
      <w:pPr>
        <w:spacing w:after="120" w:line="276" w:lineRule="auto"/>
        <w:ind w:left="283" w:hanging="283"/>
      </w:pPr>
      <w:r>
        <w:rPr>
          <w:color w:val="333333"/>
          <w:sz w:val="21"/>
        </w:rPr>
        <w:t xml:space="preserve">1.   [Workstream or deliverable]</w:t>
      </w:r>
    </w:p>
    <w:p>
      <w:pPr>
        <w:spacing w:after="120" w:line="276" w:lineRule="auto"/>
        <w:ind w:left="283" w:hanging="283"/>
      </w:pPr>
      <w:r>
        <w:rPr>
          <w:color w:val="333333"/>
          <w:sz w:val="21"/>
        </w:rPr>
        <w:t xml:space="preserve">2.   [Workstream or deliverable]</w:t>
      </w:r>
    </w:p>
    <w:p>
      <w:pPr>
        <w:spacing w:after="120" w:line="276" w:lineRule="auto"/>
        <w:ind w:left="283" w:hanging="283"/>
      </w:pPr>
      <w:r>
        <w:rPr>
          <w:color w:val="333333"/>
          <w:sz w:val="21"/>
        </w:rPr>
        <w:t xml:space="preserve">3.   [Workstream or deliverable]</w:t>
      </w:r>
    </w:p>
    <w:p>
      <w:pPr>
        <w:spacing w:before="320" w:after="140"/>
      </w:pPr>
      <w:r>
        <w:rPr>
          <w:b/>
          <w:caps/>
          <w:color w:val="3167CA"/>
          <w:sz w:val="20"/>
          <w:spacing w:val="30"/>
        </w:rPr>
        <w:t xml:space="preserve">OUT OF SCOPE</w:t>
      </w:r>
    </w:p>
    <w:p>
      <w:pPr>
        <w:spacing w:after="120" w:line="276" w:lineRule="auto"/>
      </w:pPr>
      <w:r>
        <w:rPr>
          <w:color w:val="333333"/>
          <w:sz w:val="21"/>
        </w:rPr>
        <w:t xml:space="preserve">[List explicitly. Anything not written here is a change request.]</w:t>
      </w:r>
    </w:p>
    <w:p>
      <w:pPr>
        <w:spacing w:before="320" w:after="140"/>
      </w:pPr>
      <w:r>
        <w:rPr>
          <w:b/>
          <w:caps/>
          <w:color w:val="3167CA"/>
          <w:sz w:val="20"/>
          <w:spacing w:val="30"/>
        </w:rPr>
        <w:t xml:space="preserve">DELIVERABLES AND MILESTONES</w:t>
      </w:r>
    </w:p>
    <w:tbl>
      <w:tblPr>
        <w:tblW w:w="9072" w:type="dxa"/>
        <w:tblBorders>
          <w:top w:val="single" w:sz="4" w:color="DDDDDD"/>
          <w:left w:val="none" w:sz="0" w:color="auto"/>
          <w:bottom w:val="single" w:sz="4" w:color="DDDDDD"/>
          <w:right w:val="none" w:sz="0" w:color="auto"/>
          <w:insideH w:val="single" w:sz="4" w:color="EEEEEE"/>
          <w:insideV w:val="none" w:sz="0" w:color="auto"/>
        </w:tblBorders>
      </w:tblPr>
      <w:tblGrid>
        <w:gridCol w:w="3024"/>
        <w:gridCol w:w="3024"/>
        <w:gridCol w:w="3024"/>
      </w:tblGrid>
      <w:tr>
        <w:tc>
          <w:tcPr>
            <w:tcW w:w="3024" w:type="dxa"/>
            <w:shd w:val="clear" w:color="auto" w:fill="EAF0FB"/>
          </w:tcPr>
          <w:p>
            <w:pPr>
              <w:spacing w:before="60" w:after="60"/>
            </w:pPr>
            <w:r>
              <w:rPr>
                <w:b/>
                <w:color w:val="3167CA"/>
                <w:sz w:val="19"/>
              </w:rPr>
              <w:t xml:space="preserve">Deliverable</w:t>
            </w:r>
          </w:p>
        </w:tc>
        <w:tc>
          <w:tcPr>
            <w:tcW w:w="3024" w:type="dxa"/>
            <w:shd w:val="clear" w:color="auto" w:fill="EAF0FB"/>
          </w:tcPr>
          <w:p>
            <w:pPr>
              <w:spacing w:before="60" w:after="60"/>
            </w:pPr>
            <w:r>
              <w:rPr>
                <w:b/>
                <w:color w:val="3167CA"/>
                <w:sz w:val="19"/>
              </w:rPr>
              <w:t xml:space="preserve">Due date</w:t>
            </w:r>
          </w:p>
        </w:tc>
        <w:tc>
          <w:tcPr>
            <w:tcW w:w="3024" w:type="dxa"/>
            <w:shd w:val="clear" w:color="auto" w:fill="EAF0FB"/>
          </w:tcPr>
          <w:p>
            <w:pPr>
              <w:spacing w:before="60" w:after="60"/>
            </w:pPr>
            <w:r>
              <w:rPr>
                <w:b/>
                <w:color w:val="3167CA"/>
                <w:sz w:val="19"/>
              </w:rPr>
              <w:t xml:space="preserve">Acceptance criteria</w:t>
            </w:r>
          </w:p>
        </w:tc>
      </w:tr>
      <w:tr>
        <w:tc>
          <w:tcPr>
            <w:tcW w:w="3024" w:type="dxa"/>
          </w:tcPr>
          <w:p>
            <w:pPr>
              <w:spacing w:before="60" w:after="60"/>
            </w:pPr>
            <w:r>
              <w:rPr>
                <w:color w:val="333333"/>
                <w:sz w:val="19"/>
              </w:rPr>
              <w:t xml:space="preserve">[Deliverable]</w:t>
            </w:r>
          </w:p>
        </w:tc>
        <w:tc>
          <w:tcPr>
            <w:tcW w:w="3024" w:type="dxa"/>
          </w:tcPr>
          <w:p>
            <w:pPr>
              <w:spacing w:before="60" w:after="60"/>
            </w:pPr>
            <w:r>
              <w:rPr>
                <w:color w:val="333333"/>
                <w:sz w:val="19"/>
              </w:rPr>
              <w:t xml:space="preserve">[DD Mon YYYY]</w:t>
            </w:r>
          </w:p>
        </w:tc>
        <w:tc>
          <w:tcPr>
            <w:tcW w:w="3024" w:type="dxa"/>
          </w:tcPr>
          <w:p>
            <w:pPr>
              <w:spacing w:before="60" w:after="60"/>
            </w:pPr>
            <w:r>
              <w:rPr>
                <w:color w:val="333333"/>
                <w:sz w:val="19"/>
              </w:rPr>
              <w:t xml:space="preserve">[How the client confirms it is done]</w:t>
            </w:r>
          </w:p>
        </w:tc>
      </w:tr>
      <w:tr>
        <w:tc>
          <w:tcPr>
            <w:tcW w:w="3024" w:type="dxa"/>
          </w:tcPr>
          <w:p>
            <w:pPr>
              <w:spacing w:before="60" w:after="60"/>
            </w:pPr>
            <w:r>
              <w:rPr>
                <w:color w:val="333333"/>
                <w:sz w:val="19"/>
              </w:rPr>
              <w:t xml:space="preserve">[Deliverable]</w:t>
            </w:r>
          </w:p>
        </w:tc>
        <w:tc>
          <w:tcPr>
            <w:tcW w:w="3024" w:type="dxa"/>
          </w:tcPr>
          <w:p>
            <w:pPr>
              <w:spacing w:before="60" w:after="60"/>
            </w:pPr>
            <w:r>
              <w:rPr>
                <w:color w:val="333333"/>
                <w:sz w:val="19"/>
              </w:rPr>
              <w:t xml:space="preserve">[DD Mon YYYY]</w:t>
            </w:r>
          </w:p>
        </w:tc>
        <w:tc>
          <w:tcPr>
            <w:tcW w:w="3024" w:type="dxa"/>
          </w:tcPr>
          <w:p>
            <w:pPr>
              <w:spacing w:before="60" w:after="60"/>
            </w:pPr>
            <w:r>
              <w:rPr>
                <w:color w:val="333333"/>
                <w:sz w:val="19"/>
              </w:rPr>
              <w:t xml:space="preserve">[How the client confirms it is done]</w:t>
            </w:r>
          </w:p>
        </w:tc>
      </w:tr>
    </w:tbl>
    <w:p>
      <w:pPr>
        <w:spacing w:after="0"/>
      </w:pPr>
      <w:r>
        <w:rPr>
          <w:color w:val="333333"/>
          <w:sz w:val="21"/>
        </w:rPr>
        <w:t xml:space="preserve"> </w:t>
      </w:r>
    </w:p>
    <w:p>
      <w:pPr>
        <w:spacing w:before="320" w:after="140"/>
      </w:pPr>
      <w:r>
        <w:rPr>
          <w:b/>
          <w:caps/>
          <w:color w:val="3167CA"/>
          <w:sz w:val="20"/>
          <w:spacing w:val="30"/>
        </w:rPr>
        <w:t xml:space="preserve">CLIENT DEPENDENCIES</w:t>
      </w:r>
    </w:p>
    <w:p>
      <w:pPr>
        <w:spacing w:after="120" w:line="276" w:lineRule="auto"/>
      </w:pPr>
      <w:r>
        <w:rPr>
          <w:color w:val="333333"/>
          <w:sz w:val="21"/>
        </w:rPr>
        <w:t xml:space="preserve">[Access, data, approvals or people TechNext needs, and by when.]</w:t>
      </w:r>
    </w:p>
    <w:p>
      <w:pPr>
        <w:spacing w:before="320" w:after="140"/>
      </w:pPr>
      <w:r>
        <w:rPr>
          <w:b/>
          <w:caps/>
          <w:color w:val="3167CA"/>
          <w:sz w:val="20"/>
          <w:spacing w:val="30"/>
        </w:rPr>
        <w:t xml:space="preserve">FEES</w:t>
      </w:r>
    </w:p>
    <w:tbl>
      <w:tblPr>
        <w:tblW w:w="9072" w:type="dxa"/>
        <w:tblBorders>
          <w:top w:val="single" w:sz="4" w:color="DDDDDD"/>
          <w:left w:val="none" w:sz="0" w:color="auto"/>
          <w:bottom w:val="single" w:sz="4" w:color="DDDDDD"/>
          <w:right w:val="none" w:sz="0" w:color="auto"/>
          <w:insideH w:val="single" w:sz="4" w:color="EEEEEE"/>
          <w:insideV w:val="none" w:sz="0" w:color="auto"/>
        </w:tblBorders>
      </w:tblPr>
      <w:tblGrid>
        <w:gridCol w:w="3024"/>
        <w:gridCol w:w="3024"/>
        <w:gridCol w:w="3024"/>
      </w:tblGrid>
      <w:tr>
        <w:tc>
          <w:tcPr>
            <w:tcW w:w="3024" w:type="dxa"/>
            <w:shd w:val="clear" w:color="auto" w:fill="EAF0FB"/>
          </w:tcPr>
          <w:p>
            <w:pPr>
              <w:spacing w:before="60" w:after="60"/>
            </w:pPr>
            <w:r>
              <w:rPr>
                <w:b/>
                <w:color w:val="3167CA"/>
                <w:sz w:val="19"/>
              </w:rPr>
              <w:t xml:space="preserve">Item</w:t>
            </w:r>
          </w:p>
        </w:tc>
        <w:tc>
          <w:tcPr>
            <w:tcW w:w="3024" w:type="dxa"/>
            <w:shd w:val="clear" w:color="auto" w:fill="EAF0FB"/>
          </w:tcPr>
          <w:p>
            <w:pPr>
              <w:spacing w:before="60" w:after="60"/>
            </w:pPr>
            <w:r>
              <w:rPr>
                <w:b/>
                <w:color w:val="3167CA"/>
                <w:sz w:val="19"/>
              </w:rPr>
              <w:t xml:space="preserve">Basis</w:t>
            </w:r>
          </w:p>
        </w:tc>
        <w:tc>
          <w:tcPr>
            <w:tcW w:w="3024" w:type="dxa"/>
            <w:shd w:val="clear" w:color="auto" w:fill="EAF0FB"/>
          </w:tcPr>
          <w:p>
            <w:pPr>
              <w:spacing w:before="60" w:after="60"/>
            </w:pPr>
            <w:r>
              <w:rPr>
                <w:b/>
                <w:color w:val="3167CA"/>
                <w:sz w:val="19"/>
              </w:rPr>
              <w:t xml:space="preserve">Amount (SGD)</w:t>
            </w:r>
          </w:p>
        </w:tc>
      </w:tr>
      <w:tr>
        <w:tc>
          <w:tcPr>
            <w:tcW w:w="3024" w:type="dxa"/>
          </w:tcPr>
          <w:p>
            <w:pPr>
              <w:spacing w:before="60" w:after="60"/>
            </w:pPr>
            <w:r>
              <w:rPr>
                <w:color w:val="333333"/>
                <w:sz w:val="19"/>
              </w:rPr>
              <w:t xml:space="preserve">[Item]</w:t>
            </w:r>
          </w:p>
        </w:tc>
        <w:tc>
          <w:tcPr>
            <w:tcW w:w="3024" w:type="dxa"/>
          </w:tcPr>
          <w:p>
            <w:pPr>
              <w:spacing w:before="60" w:after="60"/>
            </w:pPr>
            <w:r>
              <w:rPr>
                <w:color w:val="333333"/>
                <w:sz w:val="19"/>
              </w:rPr>
              <w:t xml:space="preserve">[Fixed / day rate / monthly]</w:t>
            </w:r>
          </w:p>
        </w:tc>
        <w:tc>
          <w:tcPr>
            <w:tcW w:w="3024" w:type="dxa"/>
          </w:tcPr>
          <w:p>
            <w:pPr>
              <w:spacing w:before="60" w:after="60"/>
            </w:pPr>
            <w:r>
              <w:rPr>
                <w:color w:val="333333"/>
                <w:sz w:val="19"/>
              </w:rPr>
              <w:t xml:space="preserve">[0.00]</w:t>
            </w:r>
          </w:p>
        </w:tc>
      </w:tr>
      <w:tr>
        <w:tc>
          <w:tcPr>
            <w:tcW w:w="3024" w:type="dxa"/>
          </w:tcPr>
          <w:p>
            <w:pPr>
              <w:spacing w:before="60" w:after="60"/>
            </w:pPr>
            <w:r>
              <w:rPr>
                <w:color w:val="333333"/>
                <w:sz w:val="19"/>
              </w:rPr>
              <w:t xml:space="preserve">Total</w:t>
            </w:r>
          </w:p>
        </w:tc>
        <w:tc>
          <w:tcPr>
            <w:tcW w:w="3024" w:type="dxa"/>
          </w:tcPr>
          <w:p>
            <w:pPr>
              <w:spacing w:before="60" w:after="60"/>
            </w:pPr>
            <w:r>
              <w:rPr>
                <w:color w:val="333333"/>
                <w:sz w:val="19"/>
              </w:rPr>
              <w:t xml:space="preserve"/>
            </w:r>
          </w:p>
        </w:tc>
        <w:tc>
          <w:tcPr>
            <w:tcW w:w="3024" w:type="dxa"/>
          </w:tcPr>
          <w:p>
            <w:pPr>
              <w:spacing w:before="60" w:after="60"/>
            </w:pPr>
            <w:r>
              <w:rPr>
                <w:color w:val="333333"/>
                <w:sz w:val="19"/>
              </w:rPr>
              <w:t xml:space="preserve">[0.00]</w:t>
            </w:r>
          </w:p>
        </w:tc>
      </w:tr>
    </w:tbl>
    <w:p>
      <w:pPr>
        <w:spacing w:after="0"/>
      </w:pPr>
      <w:r>
        <w:rPr>
          <w:color w:val="333333"/>
          <w:sz w:val="21"/>
        </w:rPr>
        <w:t xml:space="preserve"> </w:t>
      </w:r>
    </w:p>
    <w:p>
      <w:pPr>
        <w:spacing w:before="320" w:after="140"/>
      </w:pPr>
      <w:r>
        <w:rPr>
          <w:b/>
          <w:caps/>
          <w:color w:val="3167CA"/>
          <w:sz w:val="20"/>
          <w:spacing w:val="30"/>
        </w:rPr>
        <w:t xml:space="preserve">ASSUMPTIONS</w:t>
      </w:r>
    </w:p>
    <w:p>
      <w:pPr>
        <w:spacing w:after="120" w:line="276" w:lineRule="auto"/>
      </w:pPr>
      <w:r>
        <w:rPr>
          <w:color w:val="333333"/>
          <w:sz w:val="21"/>
        </w:rPr>
        <w:t xml:space="preserve">[Anything the estimate depends on. If an assumption fails, so does the timeline.]</w:t>
      </w:r>
    </w:p>
    <w:p>
      <w:pPr>
        <w:spacing w:before="360" w:after="140"/>
      </w:pPr>
      <w:r>
        <w:rPr>
          <w:b/>
          <w:caps/>
          <w:color w:val="3167CA"/>
          <w:sz w:val="20"/>
          <w:spacing w:val="30"/>
        </w:rPr>
        <w:t xml:space="preserve">SIGNED</w:t>
      </w:r>
    </w:p>
    <w:tbl>
      <w:tblPr>
        <w:tblW w:w="9072" w:type="dxa"/>
        <w:tblBorders>
          <w:top w:val="single" w:sz="4" w:color="DDDDDD"/>
          <w:left w:val="none" w:sz="0" w:color="auto"/>
          <w:bottom w:val="single" w:sz="4" w:color="DDDDDD"/>
          <w:right w:val="none" w:sz="0" w:color="auto"/>
          <w:insideH w:val="single" w:sz="4" w:color="EEEEEE"/>
          <w:insideV w:val="none" w:sz="0" w:color="auto"/>
        </w:tblBorders>
      </w:tblPr>
      <w:tblGrid>
        <w:gridCol w:w="4536"/>
        <w:gridCol w:w="4536"/>
      </w:tblGrid>
      <w:tr>
        <w:tc>
          <w:tcPr>
            <w:tcW w:w="4536" w:type="dxa"/>
            <w:shd w:val="clear" w:color="auto" w:fill="EAF0FB"/>
          </w:tcPr>
          <w:p>
            <w:pPr>
              <w:spacing w:before="60" w:after="60"/>
            </w:pPr>
            <w:r>
              <w:rPr>
                <w:b/>
                <w:color w:val="3167CA"/>
                <w:sz w:val="19"/>
              </w:rPr>
              <w:t xml:space="preserve">For and on behalf of TechNext Pte. Ltd.</w:t>
            </w:r>
          </w:p>
        </w:tc>
        <w:tc>
          <w:tcPr>
            <w:tcW w:w="4536" w:type="dxa"/>
            <w:shd w:val="clear" w:color="auto" w:fill="EAF0FB"/>
          </w:tcPr>
          <w:p>
            <w:pPr>
              <w:spacing w:before="60" w:after="60"/>
            </w:pPr>
            <w:r>
              <w:rPr>
                <w:b/>
                <w:color w:val="3167CA"/>
                <w:sz w:val="19"/>
              </w:rPr>
              <w:t xml:space="preserve">For and on behalf of [CLIENT LEGAL NAME]</w:t>
            </w:r>
          </w:p>
        </w:tc>
      </w:tr>
      <w:tr>
        <w:tc>
          <w:tcPr>
            <w:tcW w:w="4536" w:type="dxa"/>
          </w:tcPr>
          <w:p>
            <w:pPr>
              <w:spacing w:before="60" w:after="60"/>
            </w:pPr>
            <w:r>
              <w:rPr>
                <w:color w:val="333333"/>
                <w:sz w:val="19"/>
              </w:rPr>
              <w:t xml:space="preserve">Signature:</w:t>
            </w:r>
          </w:p>
        </w:tc>
        <w:tc>
          <w:tcPr>
            <w:tcW w:w="4536" w:type="dxa"/>
          </w:tcPr>
          <w:p>
            <w:pPr>
              <w:spacing w:before="60" w:after="60"/>
            </w:pPr>
            <w:r>
              <w:rPr>
                <w:color w:val="333333"/>
                <w:sz w:val="19"/>
              </w:rPr>
              <w:t xml:space="preserve">Signature:</w:t>
            </w:r>
          </w:p>
        </w:tc>
      </w:tr>
      <w:tr>
        <w:tc>
          <w:tcPr>
            <w:tcW w:w="4536" w:type="dxa"/>
          </w:tcPr>
          <w:p>
            <w:pPr>
              <w:spacing w:before="60" w:after="60"/>
            </w:pPr>
            <w:r>
              <w:rPr>
                <w:color w:val="333333"/>
                <w:sz w:val="19"/>
              </w:rPr>
              <w:t xml:space="preserve"/>
            </w:r>
          </w:p>
        </w:tc>
        <w:tc>
          <w:tcPr>
            <w:tcW w:w="4536" w:type="dxa"/>
          </w:tcPr>
          <w:p>
            <w:pPr>
              <w:spacing w:before="60" w:after="60"/>
            </w:pPr>
            <w:r>
              <w:rPr>
                <w:color w:val="333333"/>
                <w:sz w:val="19"/>
              </w:rPr>
              <w:t xml:space="preserve"/>
            </w:r>
          </w:p>
        </w:tc>
      </w:tr>
      <w:tr>
        <w:tc>
          <w:tcPr>
            <w:tcW w:w="4536" w:type="dxa"/>
          </w:tcPr>
          <w:p>
            <w:pPr>
              <w:spacing w:before="60" w:after="60"/>
            </w:pPr>
            <w:r>
              <w:rPr>
                <w:color w:val="333333"/>
                <w:sz w:val="19"/>
              </w:rPr>
              <w:t xml:space="preserve">Name: [Full name]</w:t>
            </w:r>
          </w:p>
        </w:tc>
        <w:tc>
          <w:tcPr>
            <w:tcW w:w="4536" w:type="dxa"/>
          </w:tcPr>
          <w:p>
            <w:pPr>
              <w:spacing w:before="60" w:after="60"/>
            </w:pPr>
            <w:r>
              <w:rPr>
                <w:color w:val="333333"/>
                <w:sz w:val="19"/>
              </w:rPr>
              <w:t xml:space="preserve">Name: [Full name]</w:t>
            </w:r>
          </w:p>
        </w:tc>
      </w:tr>
      <w:tr>
        <w:tc>
          <w:tcPr>
            <w:tcW w:w="4536" w:type="dxa"/>
          </w:tcPr>
          <w:p>
            <w:pPr>
              <w:spacing w:before="60" w:after="60"/>
            </w:pPr>
            <w:r>
              <w:rPr>
                <w:color w:val="333333"/>
                <w:sz w:val="19"/>
              </w:rPr>
              <w:t xml:space="preserve">Title: [Job title]</w:t>
            </w:r>
          </w:p>
        </w:tc>
        <w:tc>
          <w:tcPr>
            <w:tcW w:w="4536" w:type="dxa"/>
          </w:tcPr>
          <w:p>
            <w:pPr>
              <w:spacing w:before="60" w:after="60"/>
            </w:pPr>
            <w:r>
              <w:rPr>
                <w:color w:val="333333"/>
                <w:sz w:val="19"/>
              </w:rPr>
              <w:t xml:space="preserve">Title: [Job title]</w:t>
            </w:r>
          </w:p>
        </w:tc>
      </w:tr>
      <w:tr>
        <w:tc>
          <w:tcPr>
            <w:tcW w:w="4536" w:type="dxa"/>
          </w:tcPr>
          <w:p>
            <w:pPr>
              <w:spacing w:before="60" w:after="60"/>
            </w:pPr>
            <w:r>
              <w:rPr>
                <w:color w:val="333333"/>
                <w:sz w:val="19"/>
              </w:rPr>
              <w:t xml:space="preserve">Date: [DD Month YYYY]</w:t>
            </w:r>
          </w:p>
        </w:tc>
        <w:tc>
          <w:tcPr>
            <w:tcW w:w="4536" w:type="dxa"/>
          </w:tcPr>
          <w:p>
            <w:pPr>
              <w:spacing w:before="60" w:after="60"/>
            </w:pPr>
            <w:r>
              <w:rPr>
                <w:color w:val="333333"/>
                <w:sz w:val="19"/>
              </w:rPr>
              <w:t xml:space="preserve">Date: [DD Month YYYY]</w:t>
            </w:r>
          </w:p>
        </w:tc>
      </w:tr>
    </w:tbl>
    <w:p>
      <w:pPr>
        <w:spacing w:after="0"/>
      </w:pPr>
      <w:r>
        <w:rPr>
          <w:color w:val="333333"/>
          <w:sz w:val="21"/>
        </w:rPr>
        <w:t xml:space="preserve"> </w:t>
      </w:r>
    </w:p>
    <w:p>
      <w:pPr>
        <w:spacing w:before="360" w:after="0"/>
      </w:pPr>
      <w:r>
        <w:rPr>
          <w:color w:val="767676"/>
          <w:sz w:val="15"/>
        </w:rPr>
        <w:t xml:space="preserve">Blank format. Replace every [bracketed] placeholder before issuing. Legal wording must be reviewed by qualified counsel.</w:t>
      </w:r>
    </w:p>
    <w:sectPr>
      <w:headerReference w:type="default" r:id="rId2"/>
      <w:footerReference w:type="default" r:id="rId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pBdr>
        <w:top w:val="single" w:sz="4" w:space="6" w:color="DDDDDD"/>
      </w:pBdr>
      <w:spacing w:before="80" w:after="0"/>
    </w:pPr>
    <w:r>
      <w:rPr>
        <w:color w:val="767676"/>
        <w:sz w:val="15"/>
      </w:rPr>
      <w:t xml:space="preserve">TechNext Pte. Ltd.   |   UEN 202699888G   |   261 Waterloo Street #03-36, Singapore 180261</w:t>
    </w:r>
  </w:p>
</w:ftr>
</file>

<file path=word/header1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spacing w:after="0"/>
    </w:pPr>
    <w:r>
      <w:drawing>
        <wp:inline distT="0" distB="0" distL="0" distR="0">
          <wp:extent cx="1368000" cy="273600"/>
          <wp:docPr id="1" name="TechNext"/>
          <a:graphic>
            <a:graphicData uri="http://schemas.openxmlformats.org/drawingml/2006/picture">
              <pic:pic>
                <pic:nvPicPr>
                  <pic:cNvPr id="1" name="TechNext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368000" cy="2736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21"/>
        <w:szCs w:val="21"/>
        <w:color w:val="333333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header" Target="header1.xml"/>
<Relationship Id="rId3" Type="http://schemas.openxmlformats.org/officeDocument/2006/relationships/footer" Target="footer1.xml"/>
</Relationships>
</file>

<file path=word/_rels/header1.xml.rels><?xml version="1.0" encoding="UTF-8" standalone="yes"?>
<Relationships xmlns="http://schemas.openxmlformats.org/package/2006/relationships">
<Relationship Id="rId1" Type="http://schemas.openxmlformats.org/officeDocument/2006/relationships/image" Target="media/logo.png"/>
</Relationships>
</file>